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69C" w:rsidRDefault="00D8769C">
      <w:pPr>
        <w:pStyle w:val="Title"/>
      </w:pPr>
      <w:r>
        <w:t>INVITATION TO BID FUEL PRODUCTS</w:t>
      </w:r>
    </w:p>
    <w:p w:rsidR="00D8769C" w:rsidRDefault="00D8769C">
      <w:pPr>
        <w:pStyle w:val="Title"/>
      </w:pPr>
    </w:p>
    <w:p w:rsidR="00D8769C" w:rsidRDefault="00D8769C">
      <w:pPr>
        <w:pStyle w:val="Title"/>
        <w:jc w:val="left"/>
        <w:rPr>
          <w:u w:val="none"/>
        </w:rPr>
      </w:pPr>
      <w:r>
        <w:rPr>
          <w:u w:val="none"/>
        </w:rPr>
        <w:t xml:space="preserve">Vendors </w:t>
      </w:r>
      <w:proofErr w:type="gramStart"/>
      <w:r>
        <w:rPr>
          <w:u w:val="none"/>
        </w:rPr>
        <w:t>are invited</w:t>
      </w:r>
      <w:proofErr w:type="gramEnd"/>
      <w:r>
        <w:rPr>
          <w:u w:val="none"/>
        </w:rPr>
        <w:t xml:space="preserve"> to submit written proposals for providing diesel heating fuel, diesel bus fuel and unleaded gasoline to the Concrete School District from September 1, 20</w:t>
      </w:r>
      <w:r w:rsidR="00F73E6D">
        <w:rPr>
          <w:u w:val="none"/>
        </w:rPr>
        <w:t>1</w:t>
      </w:r>
      <w:r w:rsidR="00DB49C0">
        <w:rPr>
          <w:u w:val="none"/>
        </w:rPr>
        <w:t>9 through August 31, 2020</w:t>
      </w:r>
      <w:r>
        <w:rPr>
          <w:u w:val="none"/>
        </w:rPr>
        <w:t xml:space="preserve">.  It </w:t>
      </w:r>
      <w:proofErr w:type="gramStart"/>
      <w:r>
        <w:rPr>
          <w:u w:val="none"/>
        </w:rPr>
        <w:t>is estimated</w:t>
      </w:r>
      <w:proofErr w:type="gramEnd"/>
      <w:r>
        <w:rPr>
          <w:u w:val="none"/>
        </w:rPr>
        <w:t xml:space="preserve"> that approximately </w:t>
      </w:r>
      <w:r w:rsidR="00295D02">
        <w:rPr>
          <w:u w:val="none"/>
        </w:rPr>
        <w:t>28,500</w:t>
      </w:r>
      <w:r>
        <w:rPr>
          <w:u w:val="none"/>
        </w:rPr>
        <w:t xml:space="preserve"> gallons of heating fuel, </w:t>
      </w:r>
      <w:r w:rsidR="00295D02">
        <w:rPr>
          <w:u w:val="none"/>
        </w:rPr>
        <w:t xml:space="preserve">23,000 </w:t>
      </w:r>
      <w:r>
        <w:rPr>
          <w:u w:val="none"/>
        </w:rPr>
        <w:t xml:space="preserve">gallons of bus diesel and </w:t>
      </w:r>
      <w:r w:rsidR="00295D02">
        <w:rPr>
          <w:u w:val="none"/>
        </w:rPr>
        <w:t>2,600</w:t>
      </w:r>
      <w:r>
        <w:rPr>
          <w:u w:val="none"/>
        </w:rPr>
        <w:t xml:space="preserve"> gallons of unleaded gasoline will be used during this fiscal year.  These are estimates only </w:t>
      </w:r>
      <w:bookmarkStart w:id="0" w:name="_GoBack"/>
      <w:bookmarkEnd w:id="0"/>
      <w:r>
        <w:rPr>
          <w:u w:val="none"/>
        </w:rPr>
        <w:t xml:space="preserve">and may vary.  Deliveries will be made to the Concrete High School complex.  Bid prices quoted are to list specifically all costs to be assessed the District for product, markup and all applicable taxes in effect on the bid date.  Bidder must submit their bid based on rack price as of </w:t>
      </w:r>
      <w:r w:rsidRPr="005904F1">
        <w:rPr>
          <w:b/>
          <w:u w:val="none"/>
        </w:rPr>
        <w:t xml:space="preserve">July </w:t>
      </w:r>
      <w:r w:rsidR="00DB49C0">
        <w:rPr>
          <w:b/>
          <w:u w:val="none"/>
        </w:rPr>
        <w:t>5</w:t>
      </w:r>
      <w:r w:rsidR="00A12416" w:rsidRPr="005904F1">
        <w:rPr>
          <w:b/>
          <w:u w:val="none"/>
        </w:rPr>
        <w:t>, 201</w:t>
      </w:r>
      <w:r w:rsidR="00DB49C0">
        <w:rPr>
          <w:b/>
          <w:u w:val="none"/>
        </w:rPr>
        <w:t>9</w:t>
      </w:r>
      <w:r>
        <w:rPr>
          <w:u w:val="none"/>
        </w:rPr>
        <w:t xml:space="preserve">. The successful bidder agrees to include bid rack pricing data supporting monthly invoices throughout the </w:t>
      </w:r>
      <w:r w:rsidR="00DB49C0">
        <w:rPr>
          <w:u w:val="none"/>
        </w:rPr>
        <w:t>2019-20</w:t>
      </w:r>
      <w:r w:rsidR="001019EA">
        <w:rPr>
          <w:u w:val="none"/>
        </w:rPr>
        <w:t xml:space="preserve"> </w:t>
      </w:r>
      <w:r>
        <w:rPr>
          <w:u w:val="none"/>
        </w:rPr>
        <w:t xml:space="preserve">year.  </w:t>
      </w:r>
    </w:p>
    <w:p w:rsidR="00D8769C" w:rsidRDefault="00D8769C">
      <w:pPr>
        <w:pStyle w:val="Title"/>
        <w:jc w:val="left"/>
        <w:rPr>
          <w:u w:val="none"/>
        </w:rPr>
      </w:pPr>
    </w:p>
    <w:p w:rsidR="00A10EA0" w:rsidRDefault="00D8769C">
      <w:pPr>
        <w:pStyle w:val="Title"/>
        <w:jc w:val="left"/>
        <w:rPr>
          <w:u w:val="none"/>
        </w:rPr>
      </w:pPr>
      <w:r>
        <w:rPr>
          <w:u w:val="none"/>
        </w:rPr>
        <w:t xml:space="preserve">Vendors are required to use a FUEL BID FORM to submit their bids.  </w:t>
      </w:r>
      <w:r>
        <w:rPr>
          <w:b/>
          <w:bCs/>
          <w:u w:val="none"/>
        </w:rPr>
        <w:t>Each proposal must be</w:t>
      </w:r>
      <w:r w:rsidR="005904F1">
        <w:rPr>
          <w:b/>
          <w:bCs/>
          <w:u w:val="none"/>
        </w:rPr>
        <w:t xml:space="preserve"> submitted in a sealed envelope</w:t>
      </w:r>
      <w:r>
        <w:rPr>
          <w:b/>
          <w:bCs/>
          <w:u w:val="none"/>
        </w:rPr>
        <w:t xml:space="preserve"> marked FUEL BID.  </w:t>
      </w:r>
      <w:r>
        <w:rPr>
          <w:u w:val="none"/>
        </w:rPr>
        <w:t xml:space="preserve"> For information or to request a form, contact the District Office, (360)</w:t>
      </w:r>
      <w:r w:rsidR="005904F1">
        <w:rPr>
          <w:u w:val="none"/>
        </w:rPr>
        <w:t xml:space="preserve"> </w:t>
      </w:r>
      <w:r w:rsidR="00754943">
        <w:rPr>
          <w:u w:val="none"/>
        </w:rPr>
        <w:t>853-4000</w:t>
      </w:r>
      <w:r w:rsidR="005904F1">
        <w:rPr>
          <w:u w:val="none"/>
        </w:rPr>
        <w:t xml:space="preserve"> or visit our website </w:t>
      </w:r>
      <w:r w:rsidR="00DA635E" w:rsidRPr="005904F1">
        <w:t>www.concrete.k12.wa.us</w:t>
      </w:r>
      <w:r>
        <w:rPr>
          <w:u w:val="none"/>
        </w:rPr>
        <w:t>.  Proposals are to be received at the District Office, 45389 Airport Way, Concret</w:t>
      </w:r>
      <w:r w:rsidR="00207C85">
        <w:rPr>
          <w:u w:val="none"/>
        </w:rPr>
        <w:t>e</w:t>
      </w:r>
      <w:r w:rsidR="004E6F0B">
        <w:rPr>
          <w:u w:val="none"/>
        </w:rPr>
        <w:t xml:space="preserve"> WA  9</w:t>
      </w:r>
      <w:r w:rsidR="00DB49C0">
        <w:rPr>
          <w:u w:val="none"/>
        </w:rPr>
        <w:t>8237 by 11:00 a.m. July 16, 2019</w:t>
      </w:r>
      <w:r>
        <w:rPr>
          <w:u w:val="none"/>
        </w:rPr>
        <w:t xml:space="preserve"> at which time the bids will be publicly opened and read aloud.  Bidders and any other interested persons are invited to be present. An official bid award to the lowest responsible bidder will be recommended for approval at the</w:t>
      </w:r>
      <w:r w:rsidR="00DA635E">
        <w:rPr>
          <w:u w:val="none"/>
        </w:rPr>
        <w:t xml:space="preserve"> </w:t>
      </w:r>
      <w:r w:rsidR="001019EA">
        <w:rPr>
          <w:u w:val="none"/>
        </w:rPr>
        <w:t>July</w:t>
      </w:r>
      <w:r w:rsidR="00DB49C0">
        <w:rPr>
          <w:u w:val="none"/>
        </w:rPr>
        <w:t xml:space="preserve"> 25</w:t>
      </w:r>
      <w:r w:rsidR="001A5E2B" w:rsidRPr="001A5E2B">
        <w:rPr>
          <w:u w:val="none"/>
          <w:vertAlign w:val="superscript"/>
        </w:rPr>
        <w:t>th</w:t>
      </w:r>
      <w:r w:rsidR="001A5E2B">
        <w:rPr>
          <w:u w:val="none"/>
        </w:rPr>
        <w:t xml:space="preserve"> </w:t>
      </w:r>
    </w:p>
    <w:p w:rsidR="00D8769C" w:rsidRDefault="00D8769C">
      <w:pPr>
        <w:pStyle w:val="Title"/>
        <w:jc w:val="left"/>
        <w:rPr>
          <w:u w:val="none"/>
        </w:rPr>
      </w:pPr>
      <w:r>
        <w:rPr>
          <w:u w:val="none"/>
        </w:rPr>
        <w:t xml:space="preserve">school board meeting at </w:t>
      </w:r>
      <w:r w:rsidR="00207C85">
        <w:rPr>
          <w:u w:val="none"/>
        </w:rPr>
        <w:t>6:0</w:t>
      </w:r>
      <w:r w:rsidR="001019EA">
        <w:rPr>
          <w:u w:val="none"/>
        </w:rPr>
        <w:t>0</w:t>
      </w:r>
      <w:r>
        <w:rPr>
          <w:u w:val="none"/>
        </w:rPr>
        <w:t xml:space="preserve"> p.m. in the High School Commons.  </w:t>
      </w:r>
    </w:p>
    <w:p w:rsidR="00D8769C" w:rsidRDefault="00D8769C">
      <w:pPr>
        <w:pStyle w:val="Title"/>
        <w:jc w:val="left"/>
        <w:rPr>
          <w:u w:val="none"/>
        </w:rPr>
      </w:pPr>
    </w:p>
    <w:p w:rsidR="00D8769C" w:rsidRDefault="00D8769C">
      <w:pPr>
        <w:pStyle w:val="Title"/>
        <w:jc w:val="left"/>
        <w:rPr>
          <w:u w:val="none"/>
        </w:rPr>
      </w:pPr>
      <w:r>
        <w:rPr>
          <w:u w:val="none"/>
        </w:rPr>
        <w:t>Nondiscrimination for Labor Agreements/Contracts:  The contractor assures the Concrete School District that its agency/labor union will comply with all state and federal guidelines and/or regulations.  Therefore, all applicants seeking employment opportunities and all contracts for goods and services will be considered and will not be discriminated against on the basis of race, color, national origin, gender or disability.  This is in accordance with Title VI of the 1964 Civil Rights Act: Section 504 of the Rehabilitation Act, 1973, as amended: Americans with Disabilities Act, July 26, 1990, PL 101-336: and Title IX, Chapter 28A.640 RCW of the Education Amendments of 1972, as amended.</w:t>
      </w:r>
    </w:p>
    <w:p w:rsidR="00D8769C" w:rsidRDefault="00D8769C">
      <w:pPr>
        <w:pStyle w:val="Title"/>
        <w:jc w:val="left"/>
        <w:rPr>
          <w:u w:val="none"/>
        </w:rPr>
      </w:pPr>
    </w:p>
    <w:p w:rsidR="00D8769C" w:rsidRDefault="00D8769C">
      <w:pPr>
        <w:pStyle w:val="Title"/>
        <w:jc w:val="left"/>
        <w:rPr>
          <w:u w:val="none"/>
        </w:rPr>
      </w:pPr>
      <w:r>
        <w:rPr>
          <w:u w:val="none"/>
        </w:rPr>
        <w:t xml:space="preserve">By order of:  </w:t>
      </w:r>
      <w:r>
        <w:rPr>
          <w:u w:val="none"/>
        </w:rPr>
        <w:tab/>
      </w:r>
      <w:r w:rsidR="0068281C">
        <w:rPr>
          <w:u w:val="none"/>
        </w:rPr>
        <w:t>Wayne Barrett</w:t>
      </w:r>
      <w:r>
        <w:rPr>
          <w:u w:val="none"/>
        </w:rPr>
        <w:t>, Superintendent</w:t>
      </w:r>
    </w:p>
    <w:p w:rsidR="00D8769C" w:rsidRDefault="00D8769C">
      <w:pPr>
        <w:pStyle w:val="Title"/>
        <w:jc w:val="left"/>
        <w:rPr>
          <w:u w:val="none"/>
        </w:rPr>
      </w:pPr>
      <w:r>
        <w:rPr>
          <w:u w:val="none"/>
        </w:rPr>
        <w:tab/>
      </w:r>
      <w:r>
        <w:rPr>
          <w:u w:val="none"/>
        </w:rPr>
        <w:tab/>
      </w:r>
      <w:r>
        <w:rPr>
          <w:u w:val="none"/>
        </w:rPr>
        <w:tab/>
        <w:t>Concrete School District #011</w:t>
      </w:r>
    </w:p>
    <w:p w:rsidR="00D8769C" w:rsidRDefault="00D8769C">
      <w:pPr>
        <w:pStyle w:val="Title"/>
        <w:jc w:val="left"/>
        <w:rPr>
          <w:u w:val="none"/>
        </w:rPr>
      </w:pPr>
      <w:r>
        <w:rPr>
          <w:u w:val="none"/>
        </w:rPr>
        <w:tab/>
      </w:r>
      <w:r>
        <w:rPr>
          <w:u w:val="none"/>
        </w:rPr>
        <w:tab/>
      </w:r>
      <w:r>
        <w:rPr>
          <w:u w:val="none"/>
        </w:rPr>
        <w:tab/>
        <w:t>45389 Airport Way, Room 103</w:t>
      </w:r>
    </w:p>
    <w:p w:rsidR="00D8769C" w:rsidRDefault="00D8769C">
      <w:pPr>
        <w:pStyle w:val="Title"/>
        <w:jc w:val="left"/>
        <w:rPr>
          <w:u w:val="none"/>
        </w:rPr>
      </w:pPr>
      <w:r>
        <w:rPr>
          <w:u w:val="none"/>
        </w:rPr>
        <w:tab/>
      </w:r>
      <w:r>
        <w:rPr>
          <w:u w:val="none"/>
        </w:rPr>
        <w:tab/>
      </w:r>
      <w:r>
        <w:rPr>
          <w:u w:val="none"/>
        </w:rPr>
        <w:tab/>
        <w:t>Concrete WA  98237</w:t>
      </w:r>
    </w:p>
    <w:p w:rsidR="00D8769C" w:rsidRDefault="00754943">
      <w:pPr>
        <w:pStyle w:val="Title"/>
        <w:jc w:val="left"/>
        <w:rPr>
          <w:u w:val="none"/>
        </w:rPr>
      </w:pPr>
      <w:r>
        <w:rPr>
          <w:u w:val="none"/>
        </w:rPr>
        <w:tab/>
      </w:r>
      <w:r>
        <w:rPr>
          <w:u w:val="none"/>
        </w:rPr>
        <w:tab/>
      </w:r>
      <w:r>
        <w:rPr>
          <w:u w:val="none"/>
        </w:rPr>
        <w:tab/>
        <w:t>(360) 853-4000</w:t>
      </w:r>
    </w:p>
    <w:sectPr w:rsidR="00D8769C" w:rsidSect="00DA6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A0"/>
    <w:rsid w:val="00050CA6"/>
    <w:rsid w:val="001019EA"/>
    <w:rsid w:val="001A5E2B"/>
    <w:rsid w:val="001E09FF"/>
    <w:rsid w:val="0020218A"/>
    <w:rsid w:val="00207C85"/>
    <w:rsid w:val="00250246"/>
    <w:rsid w:val="002710DA"/>
    <w:rsid w:val="00295D02"/>
    <w:rsid w:val="003A09A6"/>
    <w:rsid w:val="003A7D00"/>
    <w:rsid w:val="00462C6F"/>
    <w:rsid w:val="004B4F65"/>
    <w:rsid w:val="004E6F0B"/>
    <w:rsid w:val="004F47A0"/>
    <w:rsid w:val="00547310"/>
    <w:rsid w:val="00555209"/>
    <w:rsid w:val="005904F1"/>
    <w:rsid w:val="0062093B"/>
    <w:rsid w:val="00626ACE"/>
    <w:rsid w:val="0068281C"/>
    <w:rsid w:val="006E74D3"/>
    <w:rsid w:val="00705703"/>
    <w:rsid w:val="007409EA"/>
    <w:rsid w:val="00745844"/>
    <w:rsid w:val="00746602"/>
    <w:rsid w:val="00754943"/>
    <w:rsid w:val="008151BB"/>
    <w:rsid w:val="00943F80"/>
    <w:rsid w:val="00A10EA0"/>
    <w:rsid w:val="00A12416"/>
    <w:rsid w:val="00AD7EB9"/>
    <w:rsid w:val="00AE0B61"/>
    <w:rsid w:val="00C0112B"/>
    <w:rsid w:val="00C05264"/>
    <w:rsid w:val="00D8769C"/>
    <w:rsid w:val="00DA635E"/>
    <w:rsid w:val="00DB49C0"/>
    <w:rsid w:val="00E32AA7"/>
    <w:rsid w:val="00F73E6D"/>
    <w:rsid w:val="00FC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8096EC"/>
  <w15:docId w15:val="{96B62707-DCC2-453C-A4FF-47EF01D6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8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45844"/>
    <w:pPr>
      <w:jc w:val="center"/>
    </w:pPr>
    <w:rPr>
      <w:sz w:val="28"/>
      <w:u w:val="single"/>
    </w:rPr>
  </w:style>
  <w:style w:type="character" w:customStyle="1" w:styleId="TitleChar">
    <w:name w:val="Title Char"/>
    <w:basedOn w:val="DefaultParagraphFont"/>
    <w:link w:val="Title"/>
    <w:uiPriority w:val="10"/>
    <w:rsid w:val="006D786A"/>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4B4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INVITATION TO BID FUEL PRODUCTS</vt:lpstr>
    </vt:vector>
  </TitlesOfParts>
  <Company>Concrete School District 11</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FUEL PRODUCTS</dc:title>
  <dc:creator>khurn</dc:creator>
  <cp:lastModifiedBy>Rogers, Danna</cp:lastModifiedBy>
  <cp:revision>5</cp:revision>
  <cp:lastPrinted>2019-06-19T20:21:00Z</cp:lastPrinted>
  <dcterms:created xsi:type="dcterms:W3CDTF">2019-06-19T19:28:00Z</dcterms:created>
  <dcterms:modified xsi:type="dcterms:W3CDTF">2019-06-19T20:22:00Z</dcterms:modified>
</cp:coreProperties>
</file>